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0C" w:rsidRPr="00E6380D" w:rsidRDefault="00ED490C" w:rsidP="00E6380D">
      <w:pPr>
        <w:pStyle w:val="Standard"/>
        <w:jc w:val="center"/>
        <w:rPr>
          <w:rFonts w:ascii="Times New Roman" w:hAnsi="Times New Roman" w:cs="Times New Roman"/>
          <w:b/>
          <w:bCs/>
          <w:sz w:val="22"/>
          <w:szCs w:val="22"/>
          <w:u w:val="single"/>
        </w:rPr>
      </w:pPr>
      <w:r w:rsidRPr="00E6380D">
        <w:rPr>
          <w:rFonts w:ascii="Times New Roman" w:hAnsi="Times New Roman" w:cs="Times New Roman"/>
          <w:b/>
          <w:bCs/>
          <w:sz w:val="22"/>
          <w:szCs w:val="22"/>
          <w:u w:val="single"/>
        </w:rPr>
        <w:t>D E C R E T O Nº</w:t>
      </w:r>
      <w:r w:rsidR="00E6380D">
        <w:rPr>
          <w:rFonts w:ascii="Times New Roman" w:hAnsi="Times New Roman" w:cs="Times New Roman"/>
          <w:b/>
          <w:bCs/>
          <w:sz w:val="22"/>
          <w:szCs w:val="22"/>
          <w:u w:val="single"/>
        </w:rPr>
        <w:t xml:space="preserve"> 064 DE 12 DE JUNHO DE</w:t>
      </w:r>
      <w:r w:rsidRPr="00E6380D">
        <w:rPr>
          <w:rFonts w:ascii="Times New Roman" w:hAnsi="Times New Roman" w:cs="Times New Roman"/>
          <w:b/>
          <w:bCs/>
          <w:sz w:val="22"/>
          <w:szCs w:val="22"/>
          <w:u w:val="single"/>
        </w:rPr>
        <w:t xml:space="preserve"> 2019</w:t>
      </w:r>
    </w:p>
    <w:p w:rsidR="00B84091" w:rsidRPr="00E6380D" w:rsidRDefault="00B84091" w:rsidP="00E6380D">
      <w:pPr>
        <w:jc w:val="both"/>
        <w:rPr>
          <w:rFonts w:ascii="Times New Roman" w:hAnsi="Times New Roman" w:cs="Times New Roman"/>
          <w:sz w:val="22"/>
          <w:szCs w:val="22"/>
        </w:rPr>
      </w:pPr>
    </w:p>
    <w:p w:rsidR="00B84091" w:rsidRPr="00E6380D" w:rsidRDefault="00B84091" w:rsidP="00E6380D">
      <w:pPr>
        <w:pStyle w:val="Standard"/>
        <w:jc w:val="both"/>
        <w:rPr>
          <w:rFonts w:ascii="Times New Roman" w:hAnsi="Times New Roman" w:cs="Times New Roman"/>
          <w:b/>
          <w:bCs/>
          <w:sz w:val="16"/>
          <w:szCs w:val="16"/>
          <w:u w:val="single"/>
        </w:rPr>
      </w:pPr>
    </w:p>
    <w:p w:rsidR="00B84091" w:rsidRPr="00E6380D" w:rsidRDefault="00B84091" w:rsidP="00E6380D">
      <w:pPr>
        <w:ind w:left="4248"/>
        <w:jc w:val="center"/>
        <w:rPr>
          <w:rFonts w:ascii="Times New Roman" w:hAnsi="Times New Roman" w:cs="Times New Roman"/>
          <w:b/>
          <w:i/>
          <w:sz w:val="22"/>
          <w:szCs w:val="22"/>
        </w:rPr>
      </w:pPr>
      <w:r w:rsidRPr="00E6380D">
        <w:rPr>
          <w:rFonts w:ascii="Times New Roman" w:hAnsi="Times New Roman" w:cs="Times New Roman"/>
          <w:b/>
          <w:i/>
          <w:sz w:val="22"/>
          <w:szCs w:val="22"/>
        </w:rPr>
        <w:t xml:space="preserve">“ESTABELECE NORMAS E PROCEDIMENTOS PARA O CENSO PREVIDENCIÁRIO DOS SERVIDORES ESTATUTÁRIOS </w:t>
      </w:r>
      <w:r w:rsidR="0020528A" w:rsidRPr="00E6380D">
        <w:rPr>
          <w:rFonts w:ascii="Times New Roman" w:hAnsi="Times New Roman" w:cs="Times New Roman"/>
          <w:b/>
          <w:i/>
          <w:sz w:val="22"/>
          <w:szCs w:val="22"/>
        </w:rPr>
        <w:t>ATIVOS, DA</w:t>
      </w:r>
      <w:r w:rsidRPr="00E6380D">
        <w:rPr>
          <w:rFonts w:ascii="Times New Roman" w:hAnsi="Times New Roman" w:cs="Times New Roman"/>
          <w:b/>
          <w:i/>
          <w:sz w:val="22"/>
          <w:szCs w:val="22"/>
        </w:rPr>
        <w:t xml:space="preserve"> ADMINISTRAÇÃO DIRETA, INDIRETA DA PREFEITURA DA CIDADE DE ARARUAMA E DA CÂMARA MUNICIPAL DE ARARUAMA, </w:t>
      </w:r>
      <w:r w:rsidR="0020528A" w:rsidRPr="00E6380D">
        <w:rPr>
          <w:rFonts w:ascii="Times New Roman" w:hAnsi="Times New Roman" w:cs="Times New Roman"/>
          <w:b/>
          <w:i/>
          <w:sz w:val="22"/>
          <w:szCs w:val="22"/>
        </w:rPr>
        <w:t xml:space="preserve">BEM COMO OS APOSENTADOS E PENSIONISTAS DO IBASMA, </w:t>
      </w:r>
      <w:r w:rsidRPr="00E6380D">
        <w:rPr>
          <w:rFonts w:ascii="Times New Roman" w:hAnsi="Times New Roman" w:cs="Times New Roman"/>
          <w:b/>
          <w:i/>
          <w:sz w:val="22"/>
          <w:szCs w:val="22"/>
        </w:rPr>
        <w:t>E DÁ OUTRAS</w:t>
      </w:r>
      <w:r w:rsidR="00ED490C" w:rsidRPr="00E6380D">
        <w:rPr>
          <w:rFonts w:ascii="Times New Roman" w:hAnsi="Times New Roman" w:cs="Times New Roman"/>
          <w:b/>
          <w:i/>
          <w:sz w:val="22"/>
          <w:szCs w:val="22"/>
        </w:rPr>
        <w:t xml:space="preserve"> </w:t>
      </w:r>
      <w:r w:rsidRPr="00E6380D">
        <w:rPr>
          <w:rFonts w:ascii="Times New Roman" w:hAnsi="Times New Roman" w:cs="Times New Roman"/>
          <w:b/>
          <w:i/>
          <w:sz w:val="22"/>
          <w:szCs w:val="22"/>
        </w:rPr>
        <w:t>PROVIDÊNCIAS.”</w:t>
      </w:r>
    </w:p>
    <w:p w:rsidR="00ED490C" w:rsidRPr="00E6380D" w:rsidRDefault="00ED490C" w:rsidP="00E6380D">
      <w:pPr>
        <w:ind w:left="4248"/>
        <w:jc w:val="center"/>
        <w:rPr>
          <w:rFonts w:ascii="Times New Roman" w:hAnsi="Times New Roman" w:cs="Times New Roman"/>
          <w:b/>
          <w:i/>
          <w:sz w:val="22"/>
          <w:szCs w:val="22"/>
        </w:rPr>
      </w:pPr>
    </w:p>
    <w:p w:rsidR="00ED490C" w:rsidRPr="00E6380D" w:rsidRDefault="00ED490C" w:rsidP="00E6380D">
      <w:pPr>
        <w:ind w:left="4248"/>
        <w:jc w:val="both"/>
        <w:rPr>
          <w:rFonts w:ascii="Times New Roman" w:hAnsi="Times New Roman" w:cs="Times New Roman"/>
          <w:b/>
          <w:sz w:val="22"/>
          <w:szCs w:val="22"/>
        </w:rPr>
      </w:pPr>
    </w:p>
    <w:p w:rsidR="00B84091" w:rsidRPr="00E6380D" w:rsidRDefault="00B84091" w:rsidP="00E6380D">
      <w:pPr>
        <w:ind w:firstLine="426"/>
        <w:jc w:val="both"/>
        <w:rPr>
          <w:rFonts w:ascii="Times New Roman" w:hAnsi="Times New Roman" w:cs="Times New Roman"/>
          <w:b/>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 PREFEITA DA CIDADE DE ARARUAMA</w:t>
      </w:r>
      <w:r w:rsidRPr="00E6380D">
        <w:rPr>
          <w:rFonts w:ascii="Times New Roman" w:hAnsi="Times New Roman" w:cs="Times New Roman"/>
          <w:sz w:val="22"/>
          <w:szCs w:val="22"/>
        </w:rPr>
        <w:t xml:space="preserve">, </w:t>
      </w:r>
      <w:r w:rsidRPr="00E6380D">
        <w:rPr>
          <w:rFonts w:ascii="Times New Roman" w:hAnsi="Times New Roman" w:cs="Times New Roman"/>
          <w:b/>
          <w:sz w:val="22"/>
          <w:szCs w:val="22"/>
        </w:rPr>
        <w:t>ESTADO DO RIO DE JANEIRO</w:t>
      </w:r>
      <w:r w:rsidRPr="00E6380D">
        <w:rPr>
          <w:rFonts w:ascii="Times New Roman" w:hAnsi="Times New Roman" w:cs="Times New Roman"/>
          <w:sz w:val="22"/>
          <w:szCs w:val="22"/>
        </w:rPr>
        <w:t xml:space="preserve">, no uso das atribuições legais que lhe foram conferidas pelo inciso I do artigo 89 da Lei Orgânica do Município de Araruama; e </w:t>
      </w:r>
    </w:p>
    <w:p w:rsidR="00B84091" w:rsidRPr="00E6380D" w:rsidRDefault="00B84091" w:rsidP="00E6380D">
      <w:pPr>
        <w:ind w:firstLine="426"/>
        <w:jc w:val="both"/>
        <w:rPr>
          <w:rFonts w:ascii="Times New Roman" w:hAnsi="Times New Roman" w:cs="Times New Roman"/>
          <w:sz w:val="16"/>
          <w:szCs w:val="16"/>
        </w:rPr>
      </w:pPr>
    </w:p>
    <w:p w:rsidR="00B84091"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CONSIDERANDO</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o disposto no artigo 1º da Lei Federal nº 9.717, de 27 de novembro de 1998, no inciso II do artigo 9º da Lei Federal nº 10.887, de 18 de junho de 2004 e o artigo 4º da Lei Federal nº 9.796, de 5 de maio de 1999;</w:t>
      </w:r>
    </w:p>
    <w:p w:rsidR="00B84091" w:rsidRPr="00E6380D" w:rsidRDefault="00B84091" w:rsidP="00E6380D">
      <w:pPr>
        <w:ind w:firstLine="426"/>
        <w:jc w:val="both"/>
        <w:rPr>
          <w:rFonts w:ascii="Times New Roman" w:hAnsi="Times New Roman" w:cs="Times New Roman"/>
          <w:sz w:val="16"/>
          <w:szCs w:val="16"/>
        </w:rPr>
      </w:pPr>
    </w:p>
    <w:p w:rsidR="00B84091" w:rsidRPr="00E6380D" w:rsidRDefault="00B84091" w:rsidP="00E6380D">
      <w:pPr>
        <w:pStyle w:val="Standard"/>
        <w:ind w:firstLine="426"/>
        <w:jc w:val="both"/>
        <w:rPr>
          <w:rFonts w:ascii="Times New Roman" w:hAnsi="Times New Roman" w:cs="Times New Roman"/>
          <w:sz w:val="22"/>
          <w:szCs w:val="22"/>
        </w:rPr>
      </w:pPr>
      <w:r w:rsidRPr="00E6380D">
        <w:rPr>
          <w:rFonts w:ascii="Times New Roman" w:hAnsi="Times New Roman" w:cs="Times New Roman"/>
          <w:b/>
          <w:bCs/>
          <w:sz w:val="22"/>
          <w:szCs w:val="22"/>
        </w:rPr>
        <w:t>CONSIDERANDO</w:t>
      </w:r>
      <w:r w:rsidRPr="00E6380D">
        <w:rPr>
          <w:rFonts w:ascii="Times New Roman" w:hAnsi="Times New Roman" w:cs="Times New Roman"/>
          <w:sz w:val="22"/>
          <w:szCs w:val="22"/>
        </w:rPr>
        <w:t xml:space="preserve"> a necessidade de implementação do Sistema de Escrituração Digital das Obrigações Fiscais, Previdenciárias e Trabalhistas (e-Social), conforme artigo 2º, §1º, inciso III, do </w:t>
      </w:r>
      <w:r w:rsidRPr="00E6380D">
        <w:rPr>
          <w:rStyle w:val="StrongEmphasis"/>
          <w:rFonts w:ascii="Times New Roman" w:hAnsi="Times New Roman" w:cs="Times New Roman"/>
          <w:sz w:val="22"/>
          <w:szCs w:val="22"/>
        </w:rPr>
        <w:t>Decreto Nº 8.373, de 11 de dezembro de 2014</w:t>
      </w:r>
      <w:r w:rsidRPr="00E6380D">
        <w:rPr>
          <w:rFonts w:ascii="Times New Roman" w:hAnsi="Times New Roman" w:cs="Times New Roman"/>
          <w:sz w:val="22"/>
          <w:szCs w:val="22"/>
        </w:rPr>
        <w:t>;</w:t>
      </w:r>
    </w:p>
    <w:p w:rsidR="00B84091" w:rsidRPr="00E6380D" w:rsidRDefault="00B84091" w:rsidP="00E6380D">
      <w:pPr>
        <w:pStyle w:val="Standard"/>
        <w:ind w:firstLine="426"/>
        <w:jc w:val="both"/>
        <w:rPr>
          <w:rFonts w:ascii="Times New Roman" w:hAnsi="Times New Roman" w:cs="Times New Roman"/>
          <w:sz w:val="16"/>
          <w:szCs w:val="16"/>
        </w:rPr>
      </w:pPr>
    </w:p>
    <w:p w:rsidR="00B84091" w:rsidRPr="00E6380D" w:rsidRDefault="00B84091" w:rsidP="00E6380D">
      <w:pPr>
        <w:pStyle w:val="Standard"/>
        <w:ind w:firstLine="426"/>
        <w:jc w:val="both"/>
        <w:rPr>
          <w:rFonts w:ascii="Times New Roman" w:hAnsi="Times New Roman" w:cs="Times New Roman"/>
          <w:sz w:val="22"/>
          <w:szCs w:val="22"/>
        </w:rPr>
      </w:pPr>
      <w:r w:rsidRPr="00E6380D">
        <w:rPr>
          <w:rFonts w:ascii="Times New Roman" w:hAnsi="Times New Roman" w:cs="Times New Roman"/>
          <w:b/>
          <w:bCs/>
          <w:sz w:val="22"/>
          <w:szCs w:val="22"/>
        </w:rPr>
        <w:t>CONSIDERANDO</w:t>
      </w:r>
      <w:r w:rsidRPr="00E6380D">
        <w:rPr>
          <w:rFonts w:ascii="Times New Roman" w:hAnsi="Times New Roman" w:cs="Times New Roman"/>
          <w:sz w:val="22"/>
          <w:szCs w:val="22"/>
        </w:rPr>
        <w:t xml:space="preserve"> o prazo estabelecido para o início da vigência do e-Social no âmbito da Administração Pública, conforme artigo 1º, inciso IV, da </w:t>
      </w:r>
      <w:r w:rsidRPr="00E6380D">
        <w:rPr>
          <w:rStyle w:val="StrongEmphasis"/>
          <w:rFonts w:ascii="Times New Roman" w:hAnsi="Times New Roman" w:cs="Times New Roman"/>
          <w:sz w:val="22"/>
          <w:szCs w:val="22"/>
        </w:rPr>
        <w:t>Resolução do Comitê Diretivo do e-Social Nº 5, de 02 de outubro de 2018;</w:t>
      </w:r>
    </w:p>
    <w:p w:rsidR="00B84091" w:rsidRPr="00E6380D" w:rsidRDefault="00B84091" w:rsidP="00E6380D">
      <w:pPr>
        <w:ind w:firstLine="426"/>
        <w:jc w:val="both"/>
        <w:rPr>
          <w:rFonts w:ascii="Times New Roman" w:hAnsi="Times New Roman" w:cs="Times New Roman"/>
          <w:sz w:val="16"/>
          <w:szCs w:val="16"/>
        </w:rPr>
      </w:pPr>
    </w:p>
    <w:p w:rsidR="00B84091"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CONSIDERANDO</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a necessidade de gestão e controle da base de dados, e o monitoramento constante dos benefícios previdenciários pagos pelo Instituto de Benefícios e Assistência aos Servidores Municipais de Araruama - IBASMA;</w:t>
      </w:r>
    </w:p>
    <w:p w:rsidR="00B84091" w:rsidRPr="00E6380D" w:rsidRDefault="00B84091" w:rsidP="00E6380D">
      <w:pPr>
        <w:ind w:firstLine="426"/>
        <w:jc w:val="both"/>
        <w:rPr>
          <w:rFonts w:ascii="Times New Roman" w:hAnsi="Times New Roman" w:cs="Times New Roman"/>
          <w:sz w:val="16"/>
          <w:szCs w:val="16"/>
        </w:rPr>
      </w:pPr>
    </w:p>
    <w:p w:rsidR="00B84091"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CONSIDERANDO</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que o cadastro atualizado viabiliza o adequado planejamento e a aplicação eficiente dos recursos financeiros destinados ao custeio das despesas com benefícios previdenciários, sempre com foco na melhoria da prestação dos serviços públicos à população araruamense,</w:t>
      </w:r>
    </w:p>
    <w:p w:rsidR="00E6380D" w:rsidRPr="00E6380D" w:rsidRDefault="00E6380D" w:rsidP="00E6380D">
      <w:pPr>
        <w:ind w:firstLine="426"/>
        <w:jc w:val="both"/>
        <w:rPr>
          <w:rFonts w:ascii="Times New Roman" w:hAnsi="Times New Roman" w:cs="Times New Roman"/>
          <w:sz w:val="22"/>
          <w:szCs w:val="22"/>
        </w:rPr>
      </w:pPr>
    </w:p>
    <w:p w:rsidR="00B84091" w:rsidRPr="00E6380D" w:rsidRDefault="00B84091" w:rsidP="00E6380D">
      <w:pPr>
        <w:jc w:val="both"/>
        <w:rPr>
          <w:rFonts w:ascii="Times New Roman" w:hAnsi="Times New Roman" w:cs="Times New Roman"/>
          <w:sz w:val="22"/>
          <w:szCs w:val="22"/>
        </w:rPr>
      </w:pPr>
    </w:p>
    <w:p w:rsidR="00B84091" w:rsidRDefault="00B84091" w:rsidP="00E6380D">
      <w:pPr>
        <w:jc w:val="center"/>
        <w:rPr>
          <w:rFonts w:ascii="Times New Roman" w:hAnsi="Times New Roman" w:cs="Times New Roman"/>
          <w:sz w:val="22"/>
          <w:szCs w:val="22"/>
        </w:rPr>
      </w:pPr>
      <w:r w:rsidRPr="00E6380D">
        <w:rPr>
          <w:rFonts w:ascii="Times New Roman" w:hAnsi="Times New Roman" w:cs="Times New Roman"/>
          <w:b/>
          <w:sz w:val="22"/>
          <w:szCs w:val="22"/>
        </w:rPr>
        <w:t>D</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E</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C</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R</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E</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T</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A</w:t>
      </w:r>
      <w:r w:rsidR="00E6380D">
        <w:rPr>
          <w:rFonts w:ascii="Times New Roman" w:hAnsi="Times New Roman" w:cs="Times New Roman"/>
          <w:b/>
          <w:sz w:val="22"/>
          <w:szCs w:val="22"/>
        </w:rPr>
        <w:t xml:space="preserve"> </w:t>
      </w:r>
      <w:r w:rsidRPr="00E6380D">
        <w:rPr>
          <w:rFonts w:ascii="Times New Roman" w:hAnsi="Times New Roman" w:cs="Times New Roman"/>
          <w:sz w:val="22"/>
          <w:szCs w:val="22"/>
        </w:rPr>
        <w:t>:</w:t>
      </w:r>
    </w:p>
    <w:p w:rsidR="00E6380D" w:rsidRPr="00E6380D" w:rsidRDefault="00E6380D" w:rsidP="00E6380D">
      <w:pPr>
        <w:jc w:val="center"/>
        <w:rPr>
          <w:rFonts w:ascii="Times New Roman" w:hAnsi="Times New Roman" w:cs="Times New Roman"/>
          <w:sz w:val="22"/>
          <w:szCs w:val="22"/>
        </w:rPr>
      </w:pPr>
    </w:p>
    <w:p w:rsidR="00B84091" w:rsidRPr="00E6380D" w:rsidRDefault="00B84091" w:rsidP="00E6380D">
      <w:pPr>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1º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Autoriza o Instituto de Benefícios e Assistência aos Servidores Municipais de Araruama - IBASMA a promover, a atualização de dados cadastrais dos</w:t>
      </w:r>
      <w:r w:rsidR="0020528A" w:rsidRPr="00E6380D">
        <w:rPr>
          <w:rFonts w:ascii="Times New Roman" w:hAnsi="Times New Roman" w:cs="Times New Roman"/>
          <w:sz w:val="22"/>
          <w:szCs w:val="22"/>
        </w:rPr>
        <w:t xml:space="preserve"> servidores ativos, dos </w:t>
      </w:r>
      <w:r w:rsidRPr="00E6380D">
        <w:rPr>
          <w:rFonts w:ascii="Times New Roman" w:hAnsi="Times New Roman" w:cs="Times New Roman"/>
          <w:sz w:val="22"/>
          <w:szCs w:val="22"/>
        </w:rPr>
        <w:t>aposentados e</w:t>
      </w:r>
      <w:r w:rsidR="0020528A" w:rsidRPr="00E6380D">
        <w:rPr>
          <w:rFonts w:ascii="Times New Roman" w:hAnsi="Times New Roman" w:cs="Times New Roman"/>
          <w:sz w:val="22"/>
          <w:szCs w:val="22"/>
        </w:rPr>
        <w:t xml:space="preserve"> dos </w:t>
      </w:r>
      <w:r w:rsidRPr="00E6380D">
        <w:rPr>
          <w:rFonts w:ascii="Times New Roman" w:hAnsi="Times New Roman" w:cs="Times New Roman"/>
          <w:sz w:val="22"/>
          <w:szCs w:val="22"/>
        </w:rPr>
        <w:t>pensionistas e seus respectivos dependentes, por meio dos procedimentos que melhor atenderem sua finalidade.</w:t>
      </w:r>
    </w:p>
    <w:p w:rsidR="006945D9" w:rsidRPr="00E6380D" w:rsidRDefault="006945D9" w:rsidP="00E6380D">
      <w:pPr>
        <w:ind w:firstLine="426"/>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Parágrafo </w:t>
      </w:r>
      <w:r w:rsidR="00E6380D">
        <w:rPr>
          <w:rFonts w:ascii="Times New Roman" w:hAnsi="Times New Roman" w:cs="Times New Roman"/>
          <w:b/>
          <w:sz w:val="22"/>
          <w:szCs w:val="22"/>
        </w:rPr>
        <w:t>Ú</w:t>
      </w:r>
      <w:r w:rsidRPr="00E6380D">
        <w:rPr>
          <w:rFonts w:ascii="Times New Roman" w:hAnsi="Times New Roman" w:cs="Times New Roman"/>
          <w:b/>
          <w:sz w:val="22"/>
          <w:szCs w:val="22"/>
        </w:rPr>
        <w:t>nico</w:t>
      </w:r>
      <w:r w:rsidR="006945D9" w:rsidRPr="00E6380D">
        <w:rPr>
          <w:rFonts w:ascii="Times New Roman" w:hAnsi="Times New Roman" w:cs="Times New Roman"/>
          <w:sz w:val="22"/>
          <w:szCs w:val="22"/>
        </w:rPr>
        <w:t xml:space="preserve"> - </w:t>
      </w:r>
      <w:r w:rsidRPr="00E6380D">
        <w:rPr>
          <w:rFonts w:ascii="Times New Roman" w:hAnsi="Times New Roman" w:cs="Times New Roman"/>
          <w:sz w:val="22"/>
          <w:szCs w:val="22"/>
        </w:rPr>
        <w:t xml:space="preserve"> Ficam estabelecidas, nos termos deste </w:t>
      </w:r>
      <w:r w:rsidR="00090916">
        <w:rPr>
          <w:rFonts w:ascii="Times New Roman" w:hAnsi="Times New Roman" w:cs="Times New Roman"/>
          <w:sz w:val="22"/>
          <w:szCs w:val="22"/>
        </w:rPr>
        <w:t>D</w:t>
      </w:r>
      <w:r w:rsidRPr="00E6380D">
        <w:rPr>
          <w:rFonts w:ascii="Times New Roman" w:hAnsi="Times New Roman" w:cs="Times New Roman"/>
          <w:sz w:val="22"/>
          <w:szCs w:val="22"/>
        </w:rPr>
        <w:t>ecreto, as normas gerais para a efetivação dos</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atos mencionados no caput</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deste artigo, assegurando a gestão eficiente dos recursos financeiros de</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responsabilidade do Instituto.</w:t>
      </w:r>
    </w:p>
    <w:p w:rsidR="0020528A" w:rsidRPr="00E6380D" w:rsidRDefault="0020528A" w:rsidP="00E6380D">
      <w:pPr>
        <w:ind w:firstLine="426"/>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lastRenderedPageBreak/>
        <w:t>Art. 2º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A atualização a que se refere o artigo anterior seguirá a periodicidade fixada pelo Instituto de</w:t>
      </w:r>
      <w:r w:rsidR="006945D9" w:rsidRPr="00E6380D">
        <w:rPr>
          <w:rFonts w:ascii="Times New Roman" w:hAnsi="Times New Roman" w:cs="Times New Roman"/>
          <w:sz w:val="22"/>
          <w:szCs w:val="22"/>
        </w:rPr>
        <w:t xml:space="preserve"> Benefícios e Assistência aos Servidores Municipais de Araruama - IBASMA</w:t>
      </w:r>
      <w:r w:rsidRPr="00E6380D">
        <w:rPr>
          <w:rFonts w:ascii="Times New Roman" w:hAnsi="Times New Roman" w:cs="Times New Roman"/>
          <w:sz w:val="22"/>
          <w:szCs w:val="22"/>
        </w:rPr>
        <w:t>.</w:t>
      </w:r>
    </w:p>
    <w:p w:rsidR="006945D9" w:rsidRPr="00E6380D" w:rsidRDefault="006945D9" w:rsidP="00E6380D">
      <w:pPr>
        <w:jc w:val="both"/>
        <w:rPr>
          <w:rFonts w:ascii="Times New Roman" w:hAnsi="Times New Roman" w:cs="Times New Roman"/>
          <w:sz w:val="16"/>
          <w:szCs w:val="16"/>
        </w:rPr>
      </w:pPr>
    </w:p>
    <w:p w:rsidR="00B84091"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Parágrafo </w:t>
      </w:r>
      <w:r w:rsidR="00E6380D">
        <w:rPr>
          <w:rFonts w:ascii="Times New Roman" w:hAnsi="Times New Roman" w:cs="Times New Roman"/>
          <w:b/>
          <w:sz w:val="22"/>
          <w:szCs w:val="22"/>
        </w:rPr>
        <w:t>Ú</w:t>
      </w:r>
      <w:r w:rsidRPr="00E6380D">
        <w:rPr>
          <w:rFonts w:ascii="Times New Roman" w:hAnsi="Times New Roman" w:cs="Times New Roman"/>
          <w:b/>
          <w:sz w:val="22"/>
          <w:szCs w:val="22"/>
        </w:rPr>
        <w:t>nico -</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O</w:t>
      </w:r>
      <w:r w:rsidR="006945D9" w:rsidRPr="00E6380D">
        <w:rPr>
          <w:rFonts w:ascii="Times New Roman" w:hAnsi="Times New Roman" w:cs="Times New Roman"/>
          <w:sz w:val="22"/>
          <w:szCs w:val="22"/>
        </w:rPr>
        <w:t xml:space="preserve"> Instituto de Benefícios e Assistência aos Servidores Municipais de Araruama - IBASMA</w:t>
      </w:r>
      <w:r w:rsidR="00B84091" w:rsidRPr="00E6380D">
        <w:rPr>
          <w:rFonts w:ascii="Times New Roman" w:hAnsi="Times New Roman" w:cs="Times New Roman"/>
          <w:sz w:val="22"/>
          <w:szCs w:val="22"/>
        </w:rPr>
        <w:t xml:space="preserve"> poderá</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realizar recadastramentos específicos, conforme a necessidade, a fim de cumprir exigências oriundas de</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legislação federal ou para a implantação de sistemas operacionais nacionais ou utilizados no âmbito do</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Município.</w:t>
      </w:r>
    </w:p>
    <w:p w:rsidR="006945D9" w:rsidRPr="00E6380D" w:rsidRDefault="006945D9" w:rsidP="00E6380D">
      <w:pPr>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3º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O</w:t>
      </w:r>
      <w:r w:rsidR="006945D9" w:rsidRPr="00E6380D">
        <w:rPr>
          <w:rFonts w:ascii="Times New Roman" w:hAnsi="Times New Roman" w:cs="Times New Roman"/>
          <w:sz w:val="22"/>
          <w:szCs w:val="22"/>
        </w:rPr>
        <w:t xml:space="preserve"> Instituto de Benefícios e Assistência aos Servidores Municipais de Araruama – IBASMA </w:t>
      </w:r>
      <w:r w:rsidRPr="00E6380D">
        <w:rPr>
          <w:rFonts w:ascii="Times New Roman" w:hAnsi="Times New Roman" w:cs="Times New Roman"/>
          <w:sz w:val="22"/>
          <w:szCs w:val="22"/>
        </w:rPr>
        <w:t>expedirá atos</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normativos que estabelecerão normas especiais e procedimentos operacionais necessários à efetivação</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da atualização cadastral.</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Parágrafo </w:t>
      </w:r>
      <w:r w:rsidR="00E6380D">
        <w:rPr>
          <w:rFonts w:ascii="Times New Roman" w:hAnsi="Times New Roman" w:cs="Times New Roman"/>
          <w:b/>
          <w:sz w:val="22"/>
          <w:szCs w:val="22"/>
        </w:rPr>
        <w:t>Ú</w:t>
      </w:r>
      <w:r w:rsidRPr="00E6380D">
        <w:rPr>
          <w:rFonts w:ascii="Times New Roman" w:hAnsi="Times New Roman" w:cs="Times New Roman"/>
          <w:b/>
          <w:sz w:val="22"/>
          <w:szCs w:val="22"/>
        </w:rPr>
        <w:t>nico</w:t>
      </w:r>
      <w:r w:rsidRPr="00E6380D">
        <w:rPr>
          <w:rFonts w:ascii="Times New Roman" w:hAnsi="Times New Roman" w:cs="Times New Roman"/>
          <w:sz w:val="22"/>
          <w:szCs w:val="22"/>
        </w:rPr>
        <w:t xml:space="preserve"> - </w:t>
      </w:r>
      <w:r w:rsidR="00B84091" w:rsidRPr="00E6380D">
        <w:rPr>
          <w:rFonts w:ascii="Times New Roman" w:hAnsi="Times New Roman" w:cs="Times New Roman"/>
          <w:sz w:val="22"/>
          <w:szCs w:val="22"/>
        </w:rPr>
        <w:t>Entende-se por normas especiais e procedimentos operacionais a fixação de períodos,</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datas, horários, locais de comparecimento, forma de chamamento, editais,</w:t>
      </w:r>
      <w:r w:rsidR="0020528A" w:rsidRPr="00E6380D">
        <w:rPr>
          <w:rFonts w:ascii="Times New Roman" w:hAnsi="Times New Roman" w:cs="Times New Roman"/>
          <w:sz w:val="22"/>
          <w:szCs w:val="22"/>
        </w:rPr>
        <w:t xml:space="preserve"> relação de</w:t>
      </w:r>
      <w:r w:rsidR="00B84091" w:rsidRPr="00E6380D">
        <w:rPr>
          <w:rFonts w:ascii="Times New Roman" w:hAnsi="Times New Roman" w:cs="Times New Roman"/>
          <w:sz w:val="22"/>
          <w:szCs w:val="22"/>
        </w:rPr>
        <w:t xml:space="preserve"> documentos obrigatórios a</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serem apresentados e respectiva validade e forma de apresentação, além de outros atos e exigências</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indispensáveis à plena execução da atualização cadastral e de suas finalidades.</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4º</w:t>
      </w:r>
      <w:r w:rsidR="00ED490C" w:rsidRPr="00E6380D">
        <w:rPr>
          <w:rFonts w:ascii="Times New Roman" w:hAnsi="Times New Roman" w:cs="Times New Roman"/>
          <w:b/>
          <w:sz w:val="22"/>
          <w:szCs w:val="22"/>
        </w:rPr>
        <w:t>.</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 xml:space="preserve">Nos períodos estabelecidos para a atualização cadastral os </w:t>
      </w:r>
      <w:r w:rsidR="0020528A" w:rsidRPr="00E6380D">
        <w:rPr>
          <w:rFonts w:ascii="Times New Roman" w:hAnsi="Times New Roman" w:cs="Times New Roman"/>
          <w:sz w:val="22"/>
          <w:szCs w:val="22"/>
        </w:rPr>
        <w:t xml:space="preserve">servidores ativos, os </w:t>
      </w:r>
      <w:r w:rsidRPr="00E6380D">
        <w:rPr>
          <w:rFonts w:ascii="Times New Roman" w:hAnsi="Times New Roman" w:cs="Times New Roman"/>
          <w:sz w:val="22"/>
          <w:szCs w:val="22"/>
        </w:rPr>
        <w:t>aposentados e</w:t>
      </w:r>
      <w:r w:rsidR="0020528A" w:rsidRPr="00E6380D">
        <w:rPr>
          <w:rFonts w:ascii="Times New Roman" w:hAnsi="Times New Roman" w:cs="Times New Roman"/>
          <w:sz w:val="22"/>
          <w:szCs w:val="22"/>
        </w:rPr>
        <w:t xml:space="preserve"> os</w:t>
      </w:r>
      <w:r w:rsidRPr="00E6380D">
        <w:rPr>
          <w:rFonts w:ascii="Times New Roman" w:hAnsi="Times New Roman" w:cs="Times New Roman"/>
          <w:sz w:val="22"/>
          <w:szCs w:val="22"/>
        </w:rPr>
        <w:t xml:space="preserve"> pensionistas deverão</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comparecer nos locais designados, munidos de toda a documentação exigida.</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5º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Finalizados os procedimentos operacionais sem que o</w:t>
      </w:r>
      <w:r w:rsidR="0020528A" w:rsidRPr="00E6380D">
        <w:rPr>
          <w:rFonts w:ascii="Times New Roman" w:hAnsi="Times New Roman" w:cs="Times New Roman"/>
          <w:sz w:val="22"/>
          <w:szCs w:val="22"/>
        </w:rPr>
        <w:t>s convocados</w:t>
      </w:r>
      <w:r w:rsidRPr="00E6380D">
        <w:rPr>
          <w:rFonts w:ascii="Times New Roman" w:hAnsi="Times New Roman" w:cs="Times New Roman"/>
          <w:sz w:val="22"/>
          <w:szCs w:val="22"/>
        </w:rPr>
        <w:t xml:space="preserve"> tenha</w:t>
      </w:r>
      <w:r w:rsidR="0020528A" w:rsidRPr="00E6380D">
        <w:rPr>
          <w:rFonts w:ascii="Times New Roman" w:hAnsi="Times New Roman" w:cs="Times New Roman"/>
          <w:sz w:val="22"/>
          <w:szCs w:val="22"/>
        </w:rPr>
        <w:t>m</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comparecido haverá a suspensão do pagamento</w:t>
      </w:r>
      <w:r w:rsidR="00245355" w:rsidRPr="00E6380D">
        <w:rPr>
          <w:rFonts w:ascii="Times New Roman" w:hAnsi="Times New Roman" w:cs="Times New Roman"/>
          <w:sz w:val="22"/>
          <w:szCs w:val="22"/>
        </w:rPr>
        <w:t xml:space="preserve"> das remunerações e d</w:t>
      </w:r>
      <w:r w:rsidRPr="00E6380D">
        <w:rPr>
          <w:rFonts w:ascii="Times New Roman" w:hAnsi="Times New Roman" w:cs="Times New Roman"/>
          <w:sz w:val="22"/>
          <w:szCs w:val="22"/>
        </w:rPr>
        <w:t>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benefício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previdenciário, até a efetiva regularização cadastral.</w:t>
      </w:r>
    </w:p>
    <w:p w:rsidR="006945D9" w:rsidRPr="00E6380D" w:rsidRDefault="006945D9" w:rsidP="00E6380D">
      <w:pPr>
        <w:ind w:firstLine="426"/>
        <w:jc w:val="both"/>
        <w:rPr>
          <w:rFonts w:ascii="Times New Roman" w:hAnsi="Times New Roman" w:cs="Times New Roman"/>
          <w:sz w:val="16"/>
          <w:szCs w:val="16"/>
        </w:rPr>
      </w:pPr>
    </w:p>
    <w:p w:rsidR="006945D9"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§1º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Em consequência da suspensão do pagamento </w:t>
      </w:r>
      <w:r w:rsidR="00245355" w:rsidRPr="00E6380D">
        <w:rPr>
          <w:rFonts w:ascii="Times New Roman" w:hAnsi="Times New Roman" w:cs="Times New Roman"/>
          <w:sz w:val="22"/>
          <w:szCs w:val="22"/>
        </w:rPr>
        <w:t xml:space="preserve">das remunerações e </w:t>
      </w:r>
      <w:r w:rsidRPr="00E6380D">
        <w:rPr>
          <w:rFonts w:ascii="Times New Roman" w:hAnsi="Times New Roman" w:cs="Times New Roman"/>
          <w:sz w:val="22"/>
          <w:szCs w:val="22"/>
        </w:rPr>
        <w:t>do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benefício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ficarão suspensos os descontos em</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 xml:space="preserve">folha </w:t>
      </w:r>
      <w:r w:rsidR="006945D9" w:rsidRPr="00E6380D">
        <w:rPr>
          <w:rFonts w:ascii="Times New Roman" w:hAnsi="Times New Roman" w:cs="Times New Roman"/>
          <w:sz w:val="22"/>
          <w:szCs w:val="22"/>
        </w:rPr>
        <w:t>a títulos de consignação incidentes sobre os vencimentos do</w:t>
      </w:r>
      <w:r w:rsidR="00ED490C" w:rsidRPr="00E6380D">
        <w:rPr>
          <w:rFonts w:ascii="Times New Roman" w:hAnsi="Times New Roman" w:cs="Times New Roman"/>
          <w:sz w:val="22"/>
          <w:szCs w:val="22"/>
        </w:rPr>
        <w:t xml:space="preserve"> servidor ativo e dos proventos</w:t>
      </w:r>
      <w:r w:rsidRPr="00E6380D">
        <w:rPr>
          <w:rFonts w:ascii="Times New Roman" w:hAnsi="Times New Roman" w:cs="Times New Roman"/>
          <w:sz w:val="22"/>
          <w:szCs w:val="22"/>
        </w:rPr>
        <w:t xml:space="preserve"> pelo</w:t>
      </w:r>
      <w:r w:rsidR="006945D9" w:rsidRPr="00E6380D">
        <w:rPr>
          <w:rFonts w:ascii="Times New Roman" w:hAnsi="Times New Roman" w:cs="Times New Roman"/>
          <w:sz w:val="22"/>
          <w:szCs w:val="22"/>
        </w:rPr>
        <w:t>s</w:t>
      </w:r>
      <w:r w:rsidRPr="00E6380D">
        <w:rPr>
          <w:rFonts w:ascii="Times New Roman" w:hAnsi="Times New Roman" w:cs="Times New Roman"/>
          <w:sz w:val="22"/>
          <w:szCs w:val="22"/>
        </w:rPr>
        <w:t xml:space="preserve"> aposentado</w:t>
      </w:r>
      <w:r w:rsidR="006945D9" w:rsidRPr="00E6380D">
        <w:rPr>
          <w:rFonts w:ascii="Times New Roman" w:hAnsi="Times New Roman" w:cs="Times New Roman"/>
          <w:sz w:val="22"/>
          <w:szCs w:val="22"/>
        </w:rPr>
        <w:t>s</w:t>
      </w:r>
      <w:r w:rsidRPr="00E6380D">
        <w:rPr>
          <w:rFonts w:ascii="Times New Roman" w:hAnsi="Times New Roman" w:cs="Times New Roman"/>
          <w:sz w:val="22"/>
          <w:szCs w:val="22"/>
        </w:rPr>
        <w:t xml:space="preserve"> ou pensionista</w:t>
      </w:r>
      <w:r w:rsidR="006945D9" w:rsidRPr="00E6380D">
        <w:rPr>
          <w:rFonts w:ascii="Times New Roman" w:hAnsi="Times New Roman" w:cs="Times New Roman"/>
          <w:sz w:val="22"/>
          <w:szCs w:val="22"/>
        </w:rPr>
        <w:t>s.</w:t>
      </w:r>
    </w:p>
    <w:p w:rsidR="006945D9" w:rsidRPr="00E6380D" w:rsidRDefault="006945D9" w:rsidP="00E6380D">
      <w:pPr>
        <w:ind w:firstLine="426"/>
        <w:jc w:val="both"/>
        <w:rPr>
          <w:rFonts w:ascii="Times New Roman" w:hAnsi="Times New Roman" w:cs="Times New Roman"/>
          <w:sz w:val="16"/>
          <w:szCs w:val="16"/>
        </w:rPr>
      </w:pPr>
    </w:p>
    <w:p w:rsidR="006945D9"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w:t>
      </w:r>
      <w:r w:rsidRPr="00E6380D">
        <w:rPr>
          <w:rFonts w:ascii="Times New Roman" w:hAnsi="Times New Roman" w:cs="Times New Roman"/>
          <w:sz w:val="22"/>
          <w:szCs w:val="22"/>
        </w:rPr>
        <w:t xml:space="preserve"> </w:t>
      </w:r>
      <w:r w:rsidR="006945D9" w:rsidRPr="00E6380D">
        <w:rPr>
          <w:rFonts w:ascii="Times New Roman" w:hAnsi="Times New Roman" w:cs="Times New Roman"/>
          <w:sz w:val="22"/>
          <w:szCs w:val="22"/>
        </w:rPr>
        <w:t>Consideram-se “a títulos de consignação”, os Seguros</w:t>
      </w:r>
      <w:r w:rsidR="00B84091" w:rsidRPr="00E6380D">
        <w:rPr>
          <w:rFonts w:ascii="Times New Roman" w:hAnsi="Times New Roman" w:cs="Times New Roman"/>
          <w:sz w:val="22"/>
          <w:szCs w:val="22"/>
        </w:rPr>
        <w:t xml:space="preserve"> de</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 xml:space="preserve">Vida, Empréstimos Consignados, </w:t>
      </w:r>
      <w:r w:rsidR="0020528A" w:rsidRPr="00E6380D">
        <w:rPr>
          <w:rFonts w:ascii="Times New Roman" w:hAnsi="Times New Roman" w:cs="Times New Roman"/>
          <w:sz w:val="22"/>
          <w:szCs w:val="22"/>
        </w:rPr>
        <w:t xml:space="preserve">Contribuições a </w:t>
      </w:r>
      <w:r w:rsidR="00B84091" w:rsidRPr="00E6380D">
        <w:rPr>
          <w:rFonts w:ascii="Times New Roman" w:hAnsi="Times New Roman" w:cs="Times New Roman"/>
          <w:sz w:val="22"/>
          <w:szCs w:val="22"/>
        </w:rPr>
        <w:t>Entidades Sindicais</w:t>
      </w:r>
      <w:r w:rsidRPr="00E6380D">
        <w:rPr>
          <w:rFonts w:ascii="Times New Roman" w:hAnsi="Times New Roman" w:cs="Times New Roman"/>
          <w:sz w:val="22"/>
          <w:szCs w:val="22"/>
        </w:rPr>
        <w:t xml:space="preserve"> ou Associativas, entre outros,</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6945D9"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 §2º</w:t>
      </w:r>
      <w:r w:rsidR="00ED490C" w:rsidRPr="00E6380D">
        <w:rPr>
          <w:rFonts w:ascii="Times New Roman" w:hAnsi="Times New Roman" w:cs="Times New Roman"/>
          <w:b/>
          <w:sz w:val="22"/>
          <w:szCs w:val="22"/>
        </w:rPr>
        <w:t>.</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 xml:space="preserve"> A Prefeitura da Cidade de Araruama, a Câmara Municipal de Araruama e o Instituto de Benefícios e Assistência aos Servidores Municipais de Araruama – IBASMA </w:t>
      </w:r>
      <w:r w:rsidR="00B84091" w:rsidRPr="00E6380D">
        <w:rPr>
          <w:rFonts w:ascii="Times New Roman" w:hAnsi="Times New Roman" w:cs="Times New Roman"/>
          <w:sz w:val="22"/>
          <w:szCs w:val="22"/>
        </w:rPr>
        <w:t>não se</w:t>
      </w:r>
      <w:r w:rsidRPr="00E6380D">
        <w:rPr>
          <w:rFonts w:ascii="Times New Roman" w:hAnsi="Times New Roman" w:cs="Times New Roman"/>
          <w:sz w:val="22"/>
          <w:szCs w:val="22"/>
        </w:rPr>
        <w:t>rão</w:t>
      </w:r>
      <w:r w:rsidR="00B84091" w:rsidRPr="00E6380D">
        <w:rPr>
          <w:rFonts w:ascii="Times New Roman" w:hAnsi="Times New Roman" w:cs="Times New Roman"/>
          <w:sz w:val="22"/>
          <w:szCs w:val="22"/>
        </w:rPr>
        <w:t xml:space="preserve"> responsáve</w:t>
      </w:r>
      <w:r w:rsidRPr="00E6380D">
        <w:rPr>
          <w:rFonts w:ascii="Times New Roman" w:hAnsi="Times New Roman" w:cs="Times New Roman"/>
          <w:sz w:val="22"/>
          <w:szCs w:val="22"/>
        </w:rPr>
        <w:t>is</w:t>
      </w:r>
      <w:r w:rsidR="00B84091" w:rsidRPr="00E6380D">
        <w:rPr>
          <w:rFonts w:ascii="Times New Roman" w:hAnsi="Times New Roman" w:cs="Times New Roman"/>
          <w:sz w:val="22"/>
          <w:szCs w:val="22"/>
        </w:rPr>
        <w:t xml:space="preserve"> por</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quaisquer prejuízos que a inadimplência dos respectivos descontos vie</w:t>
      </w:r>
      <w:r w:rsidRPr="00E6380D">
        <w:rPr>
          <w:rFonts w:ascii="Times New Roman" w:hAnsi="Times New Roman" w:cs="Times New Roman"/>
          <w:sz w:val="22"/>
          <w:szCs w:val="22"/>
        </w:rPr>
        <w:t>rem</w:t>
      </w:r>
      <w:r w:rsidR="00B84091" w:rsidRPr="00E6380D">
        <w:rPr>
          <w:rFonts w:ascii="Times New Roman" w:hAnsi="Times New Roman" w:cs="Times New Roman"/>
          <w:sz w:val="22"/>
          <w:szCs w:val="22"/>
        </w:rPr>
        <w:t xml:space="preserve"> a causar aos </w:t>
      </w:r>
      <w:r w:rsidRPr="00E6380D">
        <w:rPr>
          <w:rFonts w:ascii="Times New Roman" w:hAnsi="Times New Roman" w:cs="Times New Roman"/>
          <w:sz w:val="22"/>
          <w:szCs w:val="22"/>
        </w:rPr>
        <w:t xml:space="preserve">seus servidores ativos, aposentados e </w:t>
      </w:r>
      <w:r w:rsidR="00B84091" w:rsidRPr="00E6380D">
        <w:rPr>
          <w:rFonts w:ascii="Times New Roman" w:hAnsi="Times New Roman" w:cs="Times New Roman"/>
          <w:sz w:val="22"/>
          <w:szCs w:val="22"/>
        </w:rPr>
        <w:t>pensionistas.</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§3º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A reativação do</w:t>
      </w:r>
      <w:r w:rsidR="00245355" w:rsidRPr="00E6380D">
        <w:rPr>
          <w:rFonts w:ascii="Times New Roman" w:hAnsi="Times New Roman" w:cs="Times New Roman"/>
          <w:sz w:val="22"/>
          <w:szCs w:val="22"/>
        </w:rPr>
        <w:t xml:space="preserve">s pagamentos das remunerações e dos </w:t>
      </w:r>
      <w:r w:rsidRPr="00E6380D">
        <w:rPr>
          <w:rFonts w:ascii="Times New Roman" w:hAnsi="Times New Roman" w:cs="Times New Roman"/>
          <w:sz w:val="22"/>
          <w:szCs w:val="22"/>
        </w:rPr>
        <w:t>benefício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suspenso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dependerá da conclusão da atualização cadastral exigida e</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ocorrerá com o pagamento retroativo dos valores retidos, em folha de pagamento subsequente à</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regularização cadastral, em parcela única.</w:t>
      </w:r>
    </w:p>
    <w:p w:rsidR="00ED490C" w:rsidRPr="00E6380D" w:rsidRDefault="00ED490C"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6º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Os </w:t>
      </w:r>
      <w:r w:rsidR="00ED490C" w:rsidRPr="00E6380D">
        <w:rPr>
          <w:rFonts w:ascii="Times New Roman" w:hAnsi="Times New Roman" w:cs="Times New Roman"/>
          <w:sz w:val="22"/>
          <w:szCs w:val="22"/>
        </w:rPr>
        <w:t xml:space="preserve">servidores ativos, os </w:t>
      </w:r>
      <w:r w:rsidRPr="00E6380D">
        <w:rPr>
          <w:rFonts w:ascii="Times New Roman" w:hAnsi="Times New Roman" w:cs="Times New Roman"/>
          <w:sz w:val="22"/>
          <w:szCs w:val="22"/>
        </w:rPr>
        <w:t xml:space="preserve">aposentados e </w:t>
      </w:r>
      <w:r w:rsidR="00ED490C" w:rsidRPr="00E6380D">
        <w:rPr>
          <w:rFonts w:ascii="Times New Roman" w:hAnsi="Times New Roman" w:cs="Times New Roman"/>
          <w:sz w:val="22"/>
          <w:szCs w:val="22"/>
        </w:rPr>
        <w:t xml:space="preserve">os </w:t>
      </w:r>
      <w:r w:rsidRPr="00E6380D">
        <w:rPr>
          <w:rFonts w:ascii="Times New Roman" w:hAnsi="Times New Roman" w:cs="Times New Roman"/>
          <w:sz w:val="22"/>
          <w:szCs w:val="22"/>
        </w:rPr>
        <w:t>pensionistas que não cumprirem as normas estabelecidas neste decreto e nos</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respectivos atos normativos complementares, bem como aqueles que prestarem declarações ou</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apresentarem documentos com indícios de falsidade e ainda os que omitirem dados, poderão ser</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responsabilizados civil, criminal e administrativamente, segundo a legislação aplicável.</w:t>
      </w:r>
    </w:p>
    <w:p w:rsidR="00ED490C" w:rsidRPr="00E6380D" w:rsidRDefault="00ED490C"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Parágrafo </w:t>
      </w:r>
      <w:r w:rsidR="00E6380D">
        <w:rPr>
          <w:rFonts w:ascii="Times New Roman" w:hAnsi="Times New Roman" w:cs="Times New Roman"/>
          <w:b/>
          <w:sz w:val="22"/>
          <w:szCs w:val="22"/>
        </w:rPr>
        <w:t>Ú</w:t>
      </w:r>
      <w:r w:rsidRPr="00E6380D">
        <w:rPr>
          <w:rFonts w:ascii="Times New Roman" w:hAnsi="Times New Roman" w:cs="Times New Roman"/>
          <w:b/>
          <w:sz w:val="22"/>
          <w:szCs w:val="22"/>
        </w:rPr>
        <w:t>nico.</w:t>
      </w:r>
      <w:r w:rsidRPr="00E6380D">
        <w:rPr>
          <w:rFonts w:ascii="Times New Roman" w:hAnsi="Times New Roman" w:cs="Times New Roman"/>
          <w:sz w:val="22"/>
          <w:szCs w:val="22"/>
        </w:rPr>
        <w:t xml:space="preserve"> O disposto no caput</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deste artigo aplica-se igualmente aos responsáveis pela</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confirmação cadastral e pela validação documental.</w:t>
      </w:r>
    </w:p>
    <w:p w:rsidR="00ED490C" w:rsidRPr="00E6380D" w:rsidRDefault="00ED490C" w:rsidP="00E6380D">
      <w:pPr>
        <w:ind w:firstLine="426"/>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7º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Fica o</w:t>
      </w:r>
      <w:r w:rsidR="00ED490C" w:rsidRPr="00E6380D">
        <w:rPr>
          <w:rFonts w:ascii="Times New Roman" w:hAnsi="Times New Roman" w:cs="Times New Roman"/>
          <w:sz w:val="22"/>
          <w:szCs w:val="22"/>
        </w:rPr>
        <w:t xml:space="preserve"> Instituto de Benefícios e Assistência aos Servidores Municipais de Araruama – IBASMA </w:t>
      </w:r>
      <w:r w:rsidRPr="00E6380D">
        <w:rPr>
          <w:rFonts w:ascii="Times New Roman" w:hAnsi="Times New Roman" w:cs="Times New Roman"/>
          <w:sz w:val="22"/>
          <w:szCs w:val="22"/>
        </w:rPr>
        <w:t>autorizado a</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cancelar definitivamente o pagamento do benefício previdenciário após cumpridas as normas especiais e</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procedimentos operacionais que serão fixados.</w:t>
      </w:r>
    </w:p>
    <w:p w:rsidR="00ED490C" w:rsidRPr="00E6380D" w:rsidRDefault="00ED490C" w:rsidP="00E6380D">
      <w:pPr>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090916">
        <w:rPr>
          <w:rFonts w:ascii="Times New Roman" w:hAnsi="Times New Roman" w:cs="Times New Roman"/>
          <w:b/>
          <w:sz w:val="22"/>
          <w:szCs w:val="22"/>
        </w:rPr>
        <w:lastRenderedPageBreak/>
        <w:t xml:space="preserve">Parágrafo </w:t>
      </w:r>
      <w:r w:rsidR="00090916">
        <w:rPr>
          <w:rFonts w:ascii="Times New Roman" w:hAnsi="Times New Roman" w:cs="Times New Roman"/>
          <w:b/>
          <w:sz w:val="22"/>
          <w:szCs w:val="22"/>
        </w:rPr>
        <w:t>Ú</w:t>
      </w:r>
      <w:r w:rsidRPr="00090916">
        <w:rPr>
          <w:rFonts w:ascii="Times New Roman" w:hAnsi="Times New Roman" w:cs="Times New Roman"/>
          <w:b/>
          <w:sz w:val="22"/>
          <w:szCs w:val="22"/>
        </w:rPr>
        <w:t>nico.</w:t>
      </w:r>
      <w:r w:rsidRPr="00E6380D">
        <w:rPr>
          <w:rFonts w:ascii="Times New Roman" w:hAnsi="Times New Roman" w:cs="Times New Roman"/>
          <w:sz w:val="22"/>
          <w:szCs w:val="22"/>
        </w:rPr>
        <w:t xml:space="preserve"> O benefício também será cancelado se constatada na certidão de nascimento ou</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casamento, ou nos demais documentos apresentados, que forem requisitados pelo</w:t>
      </w:r>
      <w:r w:rsidR="00ED490C" w:rsidRPr="00E6380D">
        <w:rPr>
          <w:rFonts w:ascii="Times New Roman" w:hAnsi="Times New Roman" w:cs="Times New Roman"/>
          <w:sz w:val="22"/>
          <w:szCs w:val="22"/>
        </w:rPr>
        <w:t xml:space="preserve"> Instituto de Benefícios e Assistência aos Servidores Municipais de Araruama – IBASMA,</w:t>
      </w:r>
      <w:r w:rsidRPr="00E6380D">
        <w:rPr>
          <w:rFonts w:ascii="Times New Roman" w:hAnsi="Times New Roman" w:cs="Times New Roman"/>
          <w:sz w:val="22"/>
          <w:szCs w:val="22"/>
        </w:rPr>
        <w:t xml:space="preserve"> circunstância impeditiva da continuidade de</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seu recebimento.</w:t>
      </w:r>
    </w:p>
    <w:p w:rsidR="00ED490C" w:rsidRPr="00E6380D" w:rsidRDefault="00ED490C" w:rsidP="00E6380D">
      <w:pPr>
        <w:ind w:firstLine="426"/>
        <w:jc w:val="both"/>
        <w:rPr>
          <w:rFonts w:ascii="Times New Roman" w:hAnsi="Times New Roman" w:cs="Times New Roman"/>
          <w:sz w:val="22"/>
          <w:szCs w:val="22"/>
        </w:rPr>
      </w:pPr>
    </w:p>
    <w:p w:rsidR="00B84091" w:rsidRDefault="00B84091" w:rsidP="00E6380D">
      <w:pPr>
        <w:ind w:firstLine="426"/>
        <w:jc w:val="both"/>
        <w:rPr>
          <w:rFonts w:ascii="Times New Roman" w:hAnsi="Times New Roman" w:cs="Times New Roman"/>
          <w:sz w:val="22"/>
          <w:szCs w:val="22"/>
        </w:rPr>
      </w:pPr>
      <w:r w:rsidRPr="00090916">
        <w:rPr>
          <w:rFonts w:ascii="Times New Roman" w:hAnsi="Times New Roman" w:cs="Times New Roman"/>
          <w:b/>
          <w:sz w:val="22"/>
          <w:szCs w:val="22"/>
        </w:rPr>
        <w:t>Art. 8º</w:t>
      </w:r>
      <w:r w:rsidR="00ED490C" w:rsidRPr="00090916">
        <w:rPr>
          <w:rFonts w:ascii="Times New Roman" w:hAnsi="Times New Roman" w:cs="Times New Roman"/>
          <w:b/>
          <w:sz w:val="22"/>
          <w:szCs w:val="22"/>
        </w:rPr>
        <w:t>.</w:t>
      </w:r>
      <w:r w:rsidRPr="00E6380D">
        <w:rPr>
          <w:rFonts w:ascii="Times New Roman" w:hAnsi="Times New Roman" w:cs="Times New Roman"/>
          <w:sz w:val="22"/>
          <w:szCs w:val="22"/>
        </w:rPr>
        <w:t xml:space="preserve"> Este </w:t>
      </w:r>
      <w:r w:rsidR="00090916">
        <w:rPr>
          <w:rFonts w:ascii="Times New Roman" w:hAnsi="Times New Roman" w:cs="Times New Roman"/>
          <w:sz w:val="22"/>
          <w:szCs w:val="22"/>
        </w:rPr>
        <w:t>D</w:t>
      </w:r>
      <w:r w:rsidRPr="00E6380D">
        <w:rPr>
          <w:rFonts w:ascii="Times New Roman" w:hAnsi="Times New Roman" w:cs="Times New Roman"/>
          <w:sz w:val="22"/>
          <w:szCs w:val="22"/>
        </w:rPr>
        <w:t>ecreto entra em vigor na data de sua publicação.</w:t>
      </w:r>
    </w:p>
    <w:p w:rsidR="00090916" w:rsidRDefault="00090916" w:rsidP="00E6380D">
      <w:pPr>
        <w:ind w:firstLine="426"/>
        <w:jc w:val="both"/>
        <w:rPr>
          <w:rFonts w:ascii="Times New Roman" w:hAnsi="Times New Roman" w:cs="Times New Roman"/>
          <w:sz w:val="22"/>
          <w:szCs w:val="22"/>
        </w:rPr>
      </w:pPr>
    </w:p>
    <w:p w:rsidR="00090916" w:rsidRDefault="00090916" w:rsidP="00E6380D">
      <w:pPr>
        <w:ind w:firstLine="426"/>
        <w:jc w:val="both"/>
        <w:rPr>
          <w:rFonts w:ascii="Times New Roman" w:hAnsi="Times New Roman" w:cs="Times New Roman"/>
          <w:sz w:val="22"/>
          <w:szCs w:val="22"/>
        </w:rPr>
      </w:pPr>
    </w:p>
    <w:p w:rsidR="00090916" w:rsidRDefault="00090916" w:rsidP="00E6380D">
      <w:pPr>
        <w:ind w:firstLine="426"/>
        <w:jc w:val="both"/>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r>
        <w:rPr>
          <w:rFonts w:ascii="Times New Roman" w:hAnsi="Times New Roman" w:cs="Times New Roman"/>
          <w:sz w:val="22"/>
          <w:szCs w:val="22"/>
        </w:rPr>
        <w:t>Registre-se. Publique-se. Cumpra-se.</w:t>
      </w: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r>
        <w:rPr>
          <w:rFonts w:ascii="Times New Roman" w:hAnsi="Times New Roman" w:cs="Times New Roman"/>
          <w:sz w:val="22"/>
          <w:szCs w:val="22"/>
        </w:rPr>
        <w:t>Gabinete da Prefeita, 12 de junho de 2019</w:t>
      </w: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b/>
          <w:i/>
          <w:sz w:val="28"/>
          <w:szCs w:val="28"/>
        </w:rPr>
      </w:pPr>
      <w:r>
        <w:rPr>
          <w:rFonts w:ascii="Times New Roman" w:hAnsi="Times New Roman" w:cs="Times New Roman"/>
          <w:b/>
          <w:i/>
          <w:sz w:val="28"/>
          <w:szCs w:val="28"/>
        </w:rPr>
        <w:t>Lívia Bello</w:t>
      </w:r>
    </w:p>
    <w:p w:rsidR="00090916" w:rsidRDefault="00090916" w:rsidP="00090916">
      <w:pPr>
        <w:jc w:val="center"/>
        <w:rPr>
          <w:rFonts w:ascii="Times New Roman" w:hAnsi="Times New Roman" w:cs="Times New Roman"/>
          <w:b/>
          <w:szCs w:val="24"/>
        </w:rPr>
      </w:pPr>
      <w:r>
        <w:rPr>
          <w:rFonts w:ascii="Times New Roman" w:hAnsi="Times New Roman" w:cs="Times New Roman"/>
          <w:b/>
          <w:szCs w:val="24"/>
        </w:rPr>
        <w:t>“Lívia de Chiquinho”</w:t>
      </w:r>
    </w:p>
    <w:p w:rsidR="00090916" w:rsidRPr="00090916" w:rsidRDefault="00090916" w:rsidP="00090916">
      <w:pPr>
        <w:jc w:val="center"/>
        <w:rPr>
          <w:rFonts w:ascii="Times New Roman" w:hAnsi="Times New Roman" w:cs="Times New Roman"/>
          <w:b/>
          <w:szCs w:val="24"/>
        </w:rPr>
      </w:pPr>
      <w:r>
        <w:rPr>
          <w:rFonts w:ascii="Times New Roman" w:hAnsi="Times New Roman" w:cs="Times New Roman"/>
          <w:b/>
          <w:szCs w:val="24"/>
        </w:rPr>
        <w:t>Prefeita</w:t>
      </w:r>
    </w:p>
    <w:p w:rsidR="00ED490C" w:rsidRPr="00E6380D" w:rsidRDefault="00ED490C" w:rsidP="00E6380D">
      <w:pPr>
        <w:ind w:firstLine="426"/>
        <w:jc w:val="both"/>
        <w:rPr>
          <w:rFonts w:ascii="Times New Roman" w:hAnsi="Times New Roman" w:cs="Times New Roman"/>
          <w:sz w:val="22"/>
          <w:szCs w:val="22"/>
        </w:rPr>
      </w:pPr>
    </w:p>
    <w:p w:rsidR="00ED490C" w:rsidRPr="00E6380D" w:rsidRDefault="00ED490C" w:rsidP="00E6380D">
      <w:pPr>
        <w:ind w:firstLine="426"/>
        <w:jc w:val="both"/>
        <w:rPr>
          <w:rFonts w:ascii="Times New Roman" w:hAnsi="Times New Roman" w:cs="Times New Roman"/>
          <w:sz w:val="22"/>
          <w:szCs w:val="22"/>
        </w:rPr>
      </w:pPr>
    </w:p>
    <w:p w:rsidR="00ED490C" w:rsidRPr="00E6380D" w:rsidRDefault="00ED490C" w:rsidP="00E6380D">
      <w:pPr>
        <w:jc w:val="both"/>
        <w:rPr>
          <w:rFonts w:ascii="Times New Roman" w:hAnsi="Times New Roman" w:cs="Times New Roman"/>
          <w:sz w:val="22"/>
          <w:szCs w:val="22"/>
        </w:rPr>
      </w:pPr>
    </w:p>
    <w:p w:rsidR="00ED490C" w:rsidRPr="00E6380D" w:rsidRDefault="00ED490C" w:rsidP="00E6380D">
      <w:pPr>
        <w:jc w:val="both"/>
        <w:rPr>
          <w:rFonts w:ascii="Times New Roman" w:hAnsi="Times New Roman" w:cs="Times New Roman"/>
          <w:sz w:val="22"/>
          <w:szCs w:val="22"/>
        </w:rPr>
      </w:pPr>
    </w:p>
    <w:p w:rsidR="00B84091" w:rsidRPr="00E6380D" w:rsidRDefault="00B84091" w:rsidP="00E6380D">
      <w:pPr>
        <w:jc w:val="both"/>
        <w:rPr>
          <w:rFonts w:ascii="Times New Roman" w:hAnsi="Times New Roman" w:cs="Times New Roman"/>
          <w:sz w:val="22"/>
          <w:szCs w:val="22"/>
        </w:rPr>
      </w:pPr>
    </w:p>
    <w:p w:rsidR="00ED490C" w:rsidRPr="00E6380D" w:rsidRDefault="00ED490C" w:rsidP="00E6380D">
      <w:pPr>
        <w:jc w:val="both"/>
        <w:rPr>
          <w:rFonts w:ascii="Times New Roman" w:hAnsi="Times New Roman" w:cs="Times New Roman"/>
          <w:sz w:val="22"/>
          <w:szCs w:val="22"/>
        </w:rPr>
      </w:pPr>
    </w:p>
    <w:sectPr w:rsidR="00ED490C" w:rsidRPr="00E6380D" w:rsidSect="00E6380D">
      <w:headerReference w:type="default" r:id="rId8"/>
      <w:footerReference w:type="default" r:id="rId9"/>
      <w:pgSz w:w="11906" w:h="16838"/>
      <w:pgMar w:top="896" w:right="851"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EC" w:rsidRDefault="00181FEC" w:rsidP="00ED490C">
      <w:r>
        <w:separator/>
      </w:r>
    </w:p>
  </w:endnote>
  <w:endnote w:type="continuationSeparator" w:id="0">
    <w:p w:rsidR="00181FEC" w:rsidRDefault="00181FEC" w:rsidP="00ED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750247"/>
      <w:docPartObj>
        <w:docPartGallery w:val="Page Numbers (Bottom of Page)"/>
        <w:docPartUnique/>
      </w:docPartObj>
    </w:sdtPr>
    <w:sdtEndPr>
      <w:rPr>
        <w:sz w:val="14"/>
        <w:szCs w:val="14"/>
      </w:rPr>
    </w:sdtEndPr>
    <w:sdtContent>
      <w:sdt>
        <w:sdtPr>
          <w:id w:val="-1769616900"/>
          <w:docPartObj>
            <w:docPartGallery w:val="Page Numbers (Top of Page)"/>
            <w:docPartUnique/>
          </w:docPartObj>
        </w:sdtPr>
        <w:sdtEndPr>
          <w:rPr>
            <w:sz w:val="14"/>
            <w:szCs w:val="14"/>
          </w:rPr>
        </w:sdtEndPr>
        <w:sdtContent>
          <w:p w:rsidR="0020528A" w:rsidRPr="0020528A" w:rsidRDefault="0020528A">
            <w:pPr>
              <w:pStyle w:val="Rodap"/>
              <w:jc w:val="right"/>
              <w:rPr>
                <w:sz w:val="14"/>
                <w:szCs w:val="14"/>
              </w:rPr>
            </w:pPr>
            <w:r w:rsidRPr="0020528A">
              <w:rPr>
                <w:sz w:val="14"/>
                <w:szCs w:val="14"/>
              </w:rPr>
              <w:t xml:space="preserve">Página </w:t>
            </w:r>
            <w:r w:rsidR="008F1B85" w:rsidRPr="0020528A">
              <w:rPr>
                <w:b/>
                <w:bCs/>
                <w:sz w:val="14"/>
                <w:szCs w:val="14"/>
              </w:rPr>
              <w:fldChar w:fldCharType="begin"/>
            </w:r>
            <w:r w:rsidRPr="0020528A">
              <w:rPr>
                <w:b/>
                <w:bCs/>
                <w:sz w:val="14"/>
                <w:szCs w:val="14"/>
              </w:rPr>
              <w:instrText>PAGE</w:instrText>
            </w:r>
            <w:r w:rsidR="008F1B85" w:rsidRPr="0020528A">
              <w:rPr>
                <w:b/>
                <w:bCs/>
                <w:sz w:val="14"/>
                <w:szCs w:val="14"/>
              </w:rPr>
              <w:fldChar w:fldCharType="separate"/>
            </w:r>
            <w:r w:rsidR="00D63BE3">
              <w:rPr>
                <w:b/>
                <w:bCs/>
                <w:noProof/>
                <w:sz w:val="14"/>
                <w:szCs w:val="14"/>
              </w:rPr>
              <w:t>1</w:t>
            </w:r>
            <w:r w:rsidR="008F1B85" w:rsidRPr="0020528A">
              <w:rPr>
                <w:b/>
                <w:bCs/>
                <w:sz w:val="14"/>
                <w:szCs w:val="14"/>
              </w:rPr>
              <w:fldChar w:fldCharType="end"/>
            </w:r>
            <w:r w:rsidRPr="0020528A">
              <w:rPr>
                <w:sz w:val="14"/>
                <w:szCs w:val="14"/>
              </w:rPr>
              <w:t xml:space="preserve"> de </w:t>
            </w:r>
            <w:r w:rsidR="008F1B85" w:rsidRPr="0020528A">
              <w:rPr>
                <w:b/>
                <w:bCs/>
                <w:sz w:val="14"/>
                <w:szCs w:val="14"/>
              </w:rPr>
              <w:fldChar w:fldCharType="begin"/>
            </w:r>
            <w:r w:rsidRPr="0020528A">
              <w:rPr>
                <w:b/>
                <w:bCs/>
                <w:sz w:val="14"/>
                <w:szCs w:val="14"/>
              </w:rPr>
              <w:instrText>NUMPAGES</w:instrText>
            </w:r>
            <w:r w:rsidR="008F1B85" w:rsidRPr="0020528A">
              <w:rPr>
                <w:b/>
                <w:bCs/>
                <w:sz w:val="14"/>
                <w:szCs w:val="14"/>
              </w:rPr>
              <w:fldChar w:fldCharType="separate"/>
            </w:r>
            <w:r w:rsidR="00D63BE3">
              <w:rPr>
                <w:b/>
                <w:bCs/>
                <w:noProof/>
                <w:sz w:val="14"/>
                <w:szCs w:val="14"/>
              </w:rPr>
              <w:t>3</w:t>
            </w:r>
            <w:r w:rsidR="008F1B85" w:rsidRPr="0020528A">
              <w:rPr>
                <w:b/>
                <w:bCs/>
                <w:sz w:val="14"/>
                <w:szCs w:val="14"/>
              </w:rPr>
              <w:fldChar w:fldCharType="end"/>
            </w:r>
          </w:p>
        </w:sdtContent>
      </w:sdt>
    </w:sdtContent>
  </w:sdt>
  <w:p w:rsidR="00ED490C" w:rsidRDefault="00ED49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EC" w:rsidRDefault="00181FEC" w:rsidP="00ED490C">
      <w:r>
        <w:separator/>
      </w:r>
    </w:p>
  </w:footnote>
  <w:footnote w:type="continuationSeparator" w:id="0">
    <w:p w:rsidR="00181FEC" w:rsidRDefault="00181FEC" w:rsidP="00ED4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8A" w:rsidRDefault="00E6380D" w:rsidP="0020528A">
    <w:pPr>
      <w:pStyle w:val="Cabealho"/>
      <w:tabs>
        <w:tab w:val="left" w:pos="8895"/>
      </w:tabs>
      <w:ind w:firstLine="142"/>
      <w:rPr>
        <w:b/>
        <w:i/>
        <w:color w:val="000000"/>
        <w:szCs w:val="26"/>
      </w:rPr>
    </w:pPr>
    <w:r w:rsidRPr="008F1B85">
      <w:rPr>
        <w:noProof/>
        <w:lang w:eastAsia="pt-BR"/>
      </w:rPr>
      <w:pict>
        <v:shapetype id="_x0000_t202" coordsize="21600,21600" o:spt="202" path="m,l,21600r21600,l21600,xe">
          <v:stroke joinstyle="miter"/>
          <v:path gradientshapeok="t" o:connecttype="rect"/>
        </v:shapetype>
        <v:shape id="Caixa de texto 2" o:spid="_x0000_s4097" type="#_x0000_t202" style="position:absolute;left:0;text-align:left;margin-left:75.2pt;margin-top:-13.5pt;width:391.2pt;height:115.3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" stroked="f">
          <v:textbox style="mso-next-textbox:#Caixa de texto 2;mso-fit-shape-to-text:t">
            <w:txbxContent>
              <w:p w:rsidR="0020528A" w:rsidRDefault="0020528A" w:rsidP="0020528A">
                <w:pPr>
                  <w:pStyle w:val="Cabealho"/>
                  <w:ind w:right="360"/>
                  <w:rPr>
                    <w:b/>
                    <w:i/>
                    <w:color w:val="000000"/>
                    <w:szCs w:val="26"/>
                  </w:rPr>
                </w:pPr>
              </w:p>
              <w:p w:rsidR="0020528A" w:rsidRPr="00E6380D" w:rsidRDefault="0020528A" w:rsidP="0020528A">
                <w:pPr>
                  <w:pStyle w:val="Cabealho"/>
                  <w:ind w:right="360"/>
                  <w:rPr>
                    <w:rFonts w:ascii="Times New Roman" w:hAnsi="Times New Roman" w:cs="Times New Roman"/>
                    <w:b/>
                    <w:color w:val="000000"/>
                    <w:sz w:val="28"/>
                    <w:szCs w:val="28"/>
                  </w:rPr>
                </w:pPr>
                <w:r w:rsidRPr="00E6380D">
                  <w:rPr>
                    <w:rFonts w:ascii="Times New Roman" w:hAnsi="Times New Roman" w:cs="Times New Roman"/>
                    <w:b/>
                    <w:color w:val="000000"/>
                    <w:sz w:val="28"/>
                    <w:szCs w:val="28"/>
                  </w:rPr>
                  <w:t>ESTADO DO RIO DE JANEIRO</w:t>
                </w:r>
              </w:p>
              <w:p w:rsidR="0020528A" w:rsidRPr="00E6380D" w:rsidRDefault="0020528A" w:rsidP="0020528A">
                <w:pPr>
                  <w:pStyle w:val="Cabealho"/>
                  <w:ind w:right="360"/>
                  <w:rPr>
                    <w:rFonts w:ascii="Times New Roman" w:hAnsi="Times New Roman" w:cs="Times New Roman"/>
                    <w:b/>
                    <w:color w:val="000000"/>
                    <w:sz w:val="28"/>
                    <w:szCs w:val="28"/>
                  </w:rPr>
                </w:pPr>
                <w:r w:rsidRPr="00E6380D">
                  <w:rPr>
                    <w:rFonts w:ascii="Times New Roman" w:hAnsi="Times New Roman" w:cs="Times New Roman"/>
                    <w:b/>
                    <w:color w:val="000000"/>
                    <w:sz w:val="28"/>
                    <w:szCs w:val="28"/>
                  </w:rPr>
                  <w:t xml:space="preserve">PREFEITURA MUNICIPAL DE ARARUAMA </w:t>
                </w:r>
              </w:p>
              <w:p w:rsidR="0020528A" w:rsidRPr="00E6380D" w:rsidRDefault="00E6380D" w:rsidP="0020528A">
                <w:pPr>
                  <w:pStyle w:val="Cabealho"/>
                  <w:ind w:right="360"/>
                  <w:rPr>
                    <w:rFonts w:ascii="Times New Roman" w:hAnsi="Times New Roman" w:cs="Times New Roman"/>
                    <w:b/>
                    <w:color w:val="000000"/>
                    <w:sz w:val="28"/>
                    <w:szCs w:val="28"/>
                  </w:rPr>
                </w:pPr>
                <w:r>
                  <w:rPr>
                    <w:rFonts w:ascii="Times New Roman" w:hAnsi="Times New Roman" w:cs="Times New Roman"/>
                    <w:b/>
                    <w:color w:val="000000"/>
                    <w:sz w:val="28"/>
                    <w:szCs w:val="28"/>
                  </w:rPr>
                  <w:t>GABINETE DA PREFEITA</w:t>
                </w:r>
                <w:r w:rsidR="0020528A" w:rsidRPr="00E6380D">
                  <w:rPr>
                    <w:rFonts w:ascii="Times New Roman" w:hAnsi="Times New Roman" w:cs="Times New Roman"/>
                    <w:b/>
                    <w:color w:val="000000"/>
                    <w:sz w:val="28"/>
                    <w:szCs w:val="28"/>
                  </w:rPr>
                  <w:t xml:space="preserve"> </w:t>
                </w:r>
              </w:p>
              <w:p w:rsidR="0020528A" w:rsidRPr="005F4C16" w:rsidRDefault="0020528A" w:rsidP="0020528A">
                <w:pPr>
                  <w:pStyle w:val="Cabealho"/>
                  <w:ind w:right="360"/>
                  <w:rPr>
                    <w:color w:val="000000"/>
                  </w:rPr>
                </w:pPr>
              </w:p>
            </w:txbxContent>
          </v:textbox>
        </v:shape>
      </w:pict>
    </w:r>
    <w:r w:rsidR="0020528A" w:rsidRPr="00865B33">
      <w:rPr>
        <w:noProof/>
        <w:lang w:eastAsia="pt-BR"/>
      </w:rPr>
      <w:drawing>
        <wp:inline distT="0" distB="0" distL="0" distR="0">
          <wp:extent cx="836930" cy="880110"/>
          <wp:effectExtent l="0" t="0" r="1270" b="0"/>
          <wp:docPr id="1" name="Imagem 1"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6930" cy="880110"/>
                  </a:xfrm>
                  <a:prstGeom prst="rect">
                    <a:avLst/>
                  </a:prstGeom>
                  <a:noFill/>
                  <a:ln>
                    <a:noFill/>
                  </a:ln>
                </pic:spPr>
              </pic:pic>
            </a:graphicData>
          </a:graphic>
        </wp:inline>
      </w:drawing>
    </w:r>
    <w:r w:rsidR="008F1B85" w:rsidRPr="008F1B85">
      <w:rPr>
        <w:noProof/>
        <w:lang w:eastAsia="pt-BR"/>
      </w:rPr>
      <w:pict>
        <v:shape id="Caixa de texto 3" o:spid="_x0000_s4098" type="#_x0000_t202" style="position:absolute;left:0;text-align:left;margin-left:-10.7pt;margin-top:-13.5pt;width:19.85pt;height:21pt;z-index:25165926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" stroked="f">
          <v:textbox style="mso-next-textbox:#Caixa de texto 3;mso-fit-shape-to-text:t">
            <w:txbxContent>
              <w:p w:rsidR="0020528A" w:rsidRDefault="0020528A" w:rsidP="0020528A">
                <w:pPr>
                  <w:ind w:right="-831"/>
                </w:pPr>
              </w:p>
            </w:txbxContent>
          </v:textbox>
        </v:shape>
      </w:pict>
    </w:r>
    <w:r w:rsidR="0020528A">
      <w:rPr>
        <w:noProof/>
      </w:rPr>
      <w:tab/>
    </w:r>
  </w:p>
  <w:p w:rsidR="0020528A" w:rsidRPr="00BE6D75" w:rsidRDefault="0020528A" w:rsidP="0020528A">
    <w:pPr>
      <w:pStyle w:val="Cabealho"/>
    </w:pPr>
  </w:p>
  <w:p w:rsidR="0020528A" w:rsidRDefault="0020528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4CC4"/>
    <w:multiLevelType w:val="hybridMultilevel"/>
    <w:tmpl w:val="E710F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84091"/>
    <w:rsid w:val="00090916"/>
    <w:rsid w:val="00181FEC"/>
    <w:rsid w:val="0020528A"/>
    <w:rsid w:val="00245355"/>
    <w:rsid w:val="004E6CF3"/>
    <w:rsid w:val="004F5CB9"/>
    <w:rsid w:val="005513B7"/>
    <w:rsid w:val="005B3BB1"/>
    <w:rsid w:val="00650754"/>
    <w:rsid w:val="006945D9"/>
    <w:rsid w:val="006C4EAC"/>
    <w:rsid w:val="00704B9C"/>
    <w:rsid w:val="008242E6"/>
    <w:rsid w:val="008F1B85"/>
    <w:rsid w:val="00965757"/>
    <w:rsid w:val="00A33A81"/>
    <w:rsid w:val="00B36987"/>
    <w:rsid w:val="00B84091"/>
    <w:rsid w:val="00D05F62"/>
    <w:rsid w:val="00D32A64"/>
    <w:rsid w:val="00D63BE3"/>
    <w:rsid w:val="00E6380D"/>
    <w:rsid w:val="00EB23FF"/>
    <w:rsid w:val="00ED490C"/>
    <w:rsid w:val="00F23783"/>
    <w:rsid w:val="00F57D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DejaVu Sans" w:hAnsi="Arial" w:cs="Arial"/>
        <w:kern w:val="3"/>
        <w:sz w:val="24"/>
        <w:szCs w:val="21"/>
        <w:lang w:val="pt-BR"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1B85"/>
  </w:style>
  <w:style w:type="paragraph" w:styleId="Ttulo1">
    <w:name w:val="heading 1"/>
    <w:basedOn w:val="Normal"/>
    <w:next w:val="Normal"/>
    <w:link w:val="Ttulo1Char"/>
    <w:uiPriority w:val="9"/>
    <w:rsid w:val="00A33A81"/>
    <w:pPr>
      <w:keepNext/>
      <w:keepLines/>
      <w:suppressAutoHyphen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har"/>
    <w:uiPriority w:val="9"/>
    <w:unhideWhenUsed/>
    <w:rsid w:val="00A33A81"/>
    <w:pPr>
      <w:keepNext/>
      <w:keepLines/>
      <w:suppressAutoHyphen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Normal"/>
    <w:next w:val="Normal"/>
    <w:link w:val="Ttulo3Char"/>
    <w:uiPriority w:val="9"/>
    <w:unhideWhenUsed/>
    <w:rsid w:val="00A33A81"/>
    <w:pPr>
      <w:keepNext/>
      <w:keepLines/>
      <w:suppressAutoHyphens/>
      <w:spacing w:before="40"/>
      <w:outlineLvl w:val="2"/>
    </w:pPr>
    <w:rPr>
      <w:rFonts w:asciiTheme="majorHAnsi" w:eastAsiaTheme="majorEastAsia" w:hAnsiTheme="majorHAnsi" w:cs="Mangal"/>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33A81"/>
    <w:rPr>
      <w:rFonts w:asciiTheme="majorHAnsi" w:eastAsiaTheme="majorEastAsia" w:hAnsiTheme="majorHAnsi" w:cs="Mangal"/>
      <w:color w:val="2E74B5" w:themeColor="accent1" w:themeShade="BF"/>
      <w:sz w:val="32"/>
      <w:szCs w:val="29"/>
    </w:rPr>
  </w:style>
  <w:style w:type="character" w:customStyle="1" w:styleId="Ttulo2Char">
    <w:name w:val="Título 2 Char"/>
    <w:basedOn w:val="Fontepargpadro"/>
    <w:link w:val="Ttulo2"/>
    <w:uiPriority w:val="9"/>
    <w:rsid w:val="00A33A81"/>
    <w:rPr>
      <w:rFonts w:asciiTheme="majorHAnsi" w:eastAsiaTheme="majorEastAsia" w:hAnsiTheme="majorHAnsi" w:cs="Mangal"/>
      <w:color w:val="2E74B5" w:themeColor="accent1" w:themeShade="BF"/>
      <w:sz w:val="26"/>
      <w:szCs w:val="23"/>
    </w:rPr>
  </w:style>
  <w:style w:type="character" w:customStyle="1" w:styleId="Ttulo3Char">
    <w:name w:val="Título 3 Char"/>
    <w:basedOn w:val="Fontepargpadro"/>
    <w:link w:val="Ttulo3"/>
    <w:uiPriority w:val="9"/>
    <w:rsid w:val="00A33A81"/>
    <w:rPr>
      <w:rFonts w:asciiTheme="majorHAnsi" w:eastAsiaTheme="majorEastAsia" w:hAnsiTheme="majorHAnsi" w:cs="Mangal"/>
      <w:color w:val="1F4D78" w:themeColor="accent1" w:themeShade="7F"/>
    </w:rPr>
  </w:style>
  <w:style w:type="paragraph" w:styleId="SemEspaamento">
    <w:name w:val="No Spacing"/>
    <w:uiPriority w:val="1"/>
    <w:rsid w:val="00A33A81"/>
    <w:pPr>
      <w:suppressAutoHyphens/>
    </w:pPr>
    <w:rPr>
      <w:rFonts w:cs="Mangal"/>
    </w:rPr>
  </w:style>
  <w:style w:type="paragraph" w:customStyle="1" w:styleId="Standard">
    <w:name w:val="Standard"/>
    <w:rsid w:val="00B84091"/>
    <w:pPr>
      <w:suppressAutoHyphens/>
    </w:pPr>
  </w:style>
  <w:style w:type="character" w:customStyle="1" w:styleId="StrongEmphasis">
    <w:name w:val="Strong Emphasis"/>
    <w:rsid w:val="00B84091"/>
    <w:rPr>
      <w:b/>
      <w:bCs/>
    </w:rPr>
  </w:style>
  <w:style w:type="paragraph" w:styleId="PargrafodaLista">
    <w:name w:val="List Paragraph"/>
    <w:basedOn w:val="Normal"/>
    <w:uiPriority w:val="34"/>
    <w:qFormat/>
    <w:rsid w:val="006945D9"/>
    <w:pPr>
      <w:ind w:left="720"/>
      <w:contextualSpacing/>
    </w:pPr>
  </w:style>
  <w:style w:type="paragraph" w:styleId="Cabealho">
    <w:name w:val="header"/>
    <w:basedOn w:val="Normal"/>
    <w:link w:val="CabealhoChar"/>
    <w:unhideWhenUsed/>
    <w:rsid w:val="00ED490C"/>
    <w:pPr>
      <w:tabs>
        <w:tab w:val="center" w:pos="4252"/>
        <w:tab w:val="right" w:pos="8504"/>
      </w:tabs>
    </w:pPr>
  </w:style>
  <w:style w:type="character" w:customStyle="1" w:styleId="CabealhoChar">
    <w:name w:val="Cabeçalho Char"/>
    <w:basedOn w:val="Fontepargpadro"/>
    <w:link w:val="Cabealho"/>
    <w:rsid w:val="00ED490C"/>
  </w:style>
  <w:style w:type="paragraph" w:styleId="Rodap">
    <w:name w:val="footer"/>
    <w:basedOn w:val="Normal"/>
    <w:link w:val="RodapChar"/>
    <w:uiPriority w:val="99"/>
    <w:unhideWhenUsed/>
    <w:rsid w:val="00ED490C"/>
    <w:pPr>
      <w:tabs>
        <w:tab w:val="center" w:pos="4252"/>
        <w:tab w:val="right" w:pos="8504"/>
      </w:tabs>
    </w:pPr>
  </w:style>
  <w:style w:type="character" w:customStyle="1" w:styleId="RodapChar">
    <w:name w:val="Rodapé Char"/>
    <w:basedOn w:val="Fontepargpadro"/>
    <w:link w:val="Rodap"/>
    <w:uiPriority w:val="99"/>
    <w:rsid w:val="00ED490C"/>
  </w:style>
  <w:style w:type="paragraph" w:styleId="Textodebalo">
    <w:name w:val="Balloon Text"/>
    <w:basedOn w:val="Normal"/>
    <w:link w:val="TextodebaloChar"/>
    <w:uiPriority w:val="99"/>
    <w:semiHidden/>
    <w:unhideWhenUsed/>
    <w:rsid w:val="00965757"/>
    <w:rPr>
      <w:rFonts w:ascii="Segoe UI" w:hAnsi="Segoe UI" w:cs="Segoe UI"/>
      <w:sz w:val="18"/>
      <w:szCs w:val="18"/>
    </w:rPr>
  </w:style>
  <w:style w:type="character" w:customStyle="1" w:styleId="TextodebaloChar">
    <w:name w:val="Texto de balão Char"/>
    <w:basedOn w:val="Fontepargpadro"/>
    <w:link w:val="Textodebalo"/>
    <w:uiPriority w:val="99"/>
    <w:semiHidden/>
    <w:rsid w:val="009657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Personalizada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77BD-49B0-4BB0-BC76-1E644E93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TERESA</cp:lastModifiedBy>
  <cp:revision>2</cp:revision>
  <cp:lastPrinted>2019-06-12T16:34:00Z</cp:lastPrinted>
  <dcterms:created xsi:type="dcterms:W3CDTF">2019-06-12T16:36:00Z</dcterms:created>
  <dcterms:modified xsi:type="dcterms:W3CDTF">2019-06-12T16:36:00Z</dcterms:modified>
</cp:coreProperties>
</file>